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BUDGET WORKSHOP</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SEPTEMBER 23</w:t>
      </w:r>
      <w:r>
        <w:rPr>
          <w:rFonts w:ascii="Times New Roman" w:hAnsi="Times New Roman" w:cs="Times New Roman" w:eastAsia="Times New Roman"/>
          <w:b/>
          <w:color w:val="auto"/>
          <w:spacing w:val="0"/>
          <w:position w:val="0"/>
          <w:sz w:val="28"/>
          <w:shd w:fill="auto" w:val="clear"/>
          <w:vertAlign w:val="superscript"/>
        </w:rPr>
        <w:t xml:space="preserve">rd</w:t>
      </w:r>
      <w:r>
        <w:rPr>
          <w:rFonts w:ascii="Times New Roman" w:hAnsi="Times New Roman" w:cs="Times New Roman" w:eastAsia="Times New Roman"/>
          <w:b/>
          <w:color w:val="auto"/>
          <w:spacing w:val="0"/>
          <w:position w:val="0"/>
          <w:sz w:val="28"/>
          <w:shd w:fill="auto" w:val="clear"/>
        </w:rPr>
        <w:t xml:space="preserve">, 2019</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Deborah Hromada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Kelly Hromada-Johnson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Absent: Gary Richman                                Highway Superintendent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Budget Workshop to order at 4:33PM.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Nabinger and the town board went over the details of the last budget workshop, and discussed the start up balances for the proposed 2020 budget.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presented questions on fund transfers with the Machinery Reserves.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 </w:t>
      </w:r>
      <w:r>
        <w:rPr>
          <w:rFonts w:ascii="Times New Roman" w:hAnsi="Times New Roman" w:cs="Times New Roman" w:eastAsia="Times New Roman"/>
          <w:color w:val="auto"/>
          <w:spacing w:val="0"/>
          <w:position w:val="0"/>
          <w:sz w:val="28"/>
          <w:shd w:fill="auto" w:val="clear"/>
        </w:rPr>
        <w:t xml:space="preserve">Assemblyman Cliff Crouch</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had invited Assemblyman Cliff Crouch to stop in, so the town board could speak to Mr. Crouch on how they could 'speed things up' for receiving the grant money from the state.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opened the conversation by sharing her most recent phone call from the state, and that the town was now looking at another 3 months before receiving the grant money.  Nabinger expressed the importance to Mr. Crouch for receiving this money soon, because it's now affecting the budget process for 2020.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Mr. Crouch spoke to this, and asked the the town board to get an email to his office, which would then be forwarded onto the governor's office.  He advised the board to express the financial hardship to the town, and the effects on the increase in taxes, because of the delay on receiving this grant money.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Mr. Crouch shared with the town board his own frustrations with state processes, and confirmed that he would make sure the governor's office received this information.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conversation with Mr. Crouch on the 'frustrations' with New York State, and ways to help receive the grant money sooner.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expressed their gratitude for the grant, but that they were in a 'pinch for time'.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also shared their frustrations with the new location for voting in Bainbridge, and thanked Assemblyman Crouch for his time.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spent time reviewing the start incomes and questioned different balances on the proposed the budget.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made the suggestion to have Bookkeeper Sherman come in to our next budget meeting, so the town board could ask questions and get the answers they needed regarding the balances and start incomes.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concluded it would be good to prepare a list of questions for Bookkeeper Sherman before she comes in.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looked for ways to make cuts in the budget, to improve their start incomes.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expressed her 'distaste' for the town's medical insurance plan, and stated it's getting 'out of a hand'.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conversation about the town's medical insurance, and the benefits involved and coverage, and the increase in costs of medical insurance costs today.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asked about looking at other municipalities to see what their doing with medical insurance costs.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continued reviewing the proposed 2020 budget, and made changes with the DB fund.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confirmed the public hearing for the housing grant at the October Regular Meeting with Town Clerk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agreed to meet again on Monday 09/30/19 @ 5:00PM for a budget meeting, and have questions prepared for Bookkeeper Sherman, when she arrived at 5:30PM.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conversation on the adopting the town budget and the process for doing the tax cap.</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 6:15PM.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