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15TH,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provided spread sheets to the town board on starting incomes and the different appropriation funds in the budget.  He compared these sheets with the financial reports bookkeeper Sherman provides the town board.  Evans talked about starting incomes and balance goals for the end of the year.  The town board held conversation on these spread sheets, the tax cap and how the American Plan Rescue money will appear in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They discussed payments coming in, from the court's Diversion Program and the Mortgage Tax.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Revenue balances in the General A Fund. The following changes were made to these line items:</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Payne Park- $800.00 to $600.00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Fines &amp; Forfeitures Bail- $15,000.00 to $10,000.00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Appropriation balances in the General 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They held conversation regarding the Clerk To Justice salary and the idea of hiring an additional clerk to help with the workload.  They concluded to leave the amount at $15,600.00.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Town Clerk's salary and the hours worked from a monthly calendar that Town Clerk McKown provided to the town board.  Evans went over the calculation of these hours involving hours worked throughout the week and extra time spent on town's bills and meeting minutes.  After some discussion, Evans concluded he didn't think the proposed amount of $32,000.00 was enough money for what the position involved, and proposed the amount of $35,000.00.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Daniels agreed with Evans, and added the town clerk is a key position that is critical to the operation of town.  Daniels talked about the importance of getting the meeting minutes done in a timely manner and working together to make things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spoke on the importance of the clerical positions, how wages have gone up and the skill involved when working with the public.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Kauffman said Councilman Evans' proposal is a generous wage, but it's the right direction to move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expressed his appreciation and stated he would have the minutes completed in the time the town board requested.  Councilman Evans spoke on the importance of working together.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about the Central Data Processing(Web Site) line item, and what those funds were used for.  McKown replied the funds were used for equipment repair.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changing the line item to read, ' Central Data Processing/ Equipment'.  The town board agreed with this change.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Clinton Park Reserve fund and how the mower that's used to mow the grounds, would need to be replaced soon.  They talked about the cost of a new mower, other expenses, and the camping at General Clinton Park.  Conversation was had on addressing the camping at General Clinton Park, to better develop the camping and increase the revenue with the camping.  In conclusion, a decision was made to increase the amount of Clinton Park Reserve from $4,000.00 to $10,000.00.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 changes were made to the General 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Revenues and Appropriations in the DA Fund.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the line item DA5130.4 be changed to read 'Machinery &amp; Repair'.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Revenues and Appropriations in the DB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noted the extra line item for CHIPS and asked for it to be eliminated.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were no changes made for the Revenues &amp; Appropriations, in the Bennettsville Lights and Special Assessment/ Hillside Acres Funds.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reviewed the Estimated Tax Rates in the Budget Summary.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the sales tax rates with the village and town and raising the start incomes to lower taxes.  They agreed to set the start income for the DB Fund at $90,000.00.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was discussion on amounts to be raised by taxes to help determine what our start incomes would be.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the next Budget Workshop would on Monday, September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4:15PM.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informed the town board that the electronic sign at Clinton Park had been fixed.  Park Superintendent Richman commented the Deputy Clerk Cooper had called the electrician to set up the repair.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5:52PM.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