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25TH,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Gordie Daniels                              Councilman</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read through the appropriated funds of the General A Fund.  She commented on the camping at General Clinton Park and how we've already collected $26,407.00 in camping money.  Nabinger proposed an increase in this fund to $30,000.00.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used the financial reports to compare the revenue currently collected to some proposed amounts.  Regarding the 'Unclassified Revenues for Clean Up Day', the proposed amount was changed from $700.00 to $300.00.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2% increases to the Town Board, Supervisor, Town Justices and Town Assessor.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regarding the salary of the Clerk To Justice.  They talked about the hours Clerk Bickford works and the minimum wage rate.  The town board proposed an increase in Clerk Bickford's salary from $13,872.00 to $15,600.00, an amount that equates to $15.00 per hour.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During this discussion, they brought up the salary of the Deputy Town Clerk and proposed an increase from $13,500.00 to $16,575.00, also an amount that equates to $15.00 per hour.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brought up the salary of the Town Clerk and a proposed increase from $29,131.00 to $31,631.00.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expressed to the town board he'd been on the job for 6 years and provided them with documentation showing hours worked and salaries of the other town clerks in Chenango County.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McKown if he had an amount in mind.  McKown said $35,000.00.  The town board held conversation on the matter and talked about certain issues involving payroll, lunch times, and meeting minutes.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proposed an amount of $32,000.00 and Supervisor Nabinger proposed $33,371.00.  The town board decided to wait on making a decision until Councilman Daniels is present.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Building Contractual fund and the increase in fuel costs.  They proposed an increase from $21,000.00 to $25,000.00.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Town Clerk McKown on the 3 funds listed as, Town Clerk Contractual, Central Printing and Central Data Processing, and how these funds are  used for repairs and supplies.  Supervisor Nabinger said to leave these amounts as they are, until she visits the webinar on the 'Budget Process.'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reminded Town Clerk McKown to make sure the Municipal Dues and the Library's annual payment is paid at the September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Board discussed the salary of our new 'Working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the same base rate of pay per our union contract for his working duties, and then the town board will decide how much more he'll be paid for his administrative work.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what other towns do with their Highway Superintendents and rates of pay.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an amount of $50,000.00 for the new 'Working Highway Superintendent's' working duties and an additional $10,000.00 for his administrative duties, for an annual salary of $60,000.00.  The town board held  conversation on the matter, and concluded to wait on making a decision on the salary of the 'Working Highway Superintendent', at this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increasing the Garage Contractual because of heating costs.  She proposed an increase from $18,000.00 to $19,000.00.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the Consultants Grant Writers fund and ideas for new grants.  They concluded to leave this amount the same, at $1,000.00.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Clinton Park, involving the expenses and  services provided  to the park, from Groundskeeper Tim Harmon, Park Superintendent Richman and Clinton Park Administrators McKown and Cooper.  There were proposed increases to the following: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Personnel Services: $10,000.00 to $12,000.00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Administrator: $1,100.00 to $1,500.00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Superintendent: $1,100.00 to $1,500.00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Clinton Park Supplies and Contractual: $28,000.00 to $32,000.00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also discussed the Youth Program Personnel Services, involving staff payroll and the Youth Program Contractual, that covers expenses and the Halloween Night of Fun at the school.  There were proposed increases to the following: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Youth Program Personnel Services: $60,000.00 to $62,000.00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$1,400.00 to $2,000.00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Youth Program Contractual: $17,000.00 to $20,000.00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provided the new amounts for Hillside Acres under the Debt Services Fund.   Those amounts 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Redemption of Notes: $3700.00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Interest on Notes: $4108.00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5:35PM.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